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54" w:rsidRPr="00AD4C54" w:rsidRDefault="00AD4C54" w:rsidP="00AD4C54">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AD4C54">
        <w:rPr>
          <w:rFonts w:ascii="Arial" w:eastAsia="Times New Roman" w:hAnsi="Arial" w:cs="Arial"/>
          <w:b/>
          <w:bCs/>
          <w:color w:val="0095D5"/>
          <w:spacing w:val="-4"/>
          <w:kern w:val="36"/>
          <w:sz w:val="50"/>
          <w:szCs w:val="50"/>
          <w:lang w:eastAsia="nl-NL"/>
        </w:rPr>
        <w:t>Limburgs Uitje moet activiteiten toch staken</w:t>
      </w:r>
    </w:p>
    <w:p w:rsidR="00AD4C54" w:rsidRPr="00AD4C54" w:rsidRDefault="00AD4C54" w:rsidP="00AD4C54">
      <w:pPr>
        <w:pStyle w:val="Geenafstand"/>
      </w:pPr>
      <w:r w:rsidRPr="00AD4C54">
        <w:t xml:space="preserve">2-9-2015 door: Redactie </w:t>
      </w:r>
      <w:r>
        <w:t>Hallo bewerking PO</w:t>
      </w:r>
      <w:bookmarkStart w:id="0" w:name="_GoBack"/>
      <w:bookmarkEnd w:id="0"/>
    </w:p>
    <w:p w:rsidR="00AD4C54" w:rsidRPr="00AD4C54" w:rsidRDefault="00AD4C54" w:rsidP="00AD4C54">
      <w:pPr>
        <w:pStyle w:val="Geenafstand"/>
      </w:pPr>
      <w:r w:rsidRPr="00AD4C54">
        <w:t xml:space="preserve">Aanbieder van groepsuitjes Limburgs Uitje in Sevenum moet stoppen met haar huidige activiteiten. Zo niet, dan mag gemeente Horst aan de Maas het bedrijf een dwangsom opleggen. Dat oordeelde de rechtbank van Roermond op woensdag 2 september. </w:t>
      </w:r>
    </w:p>
    <w:p w:rsidR="00AD4C54" w:rsidRPr="00AD4C54" w:rsidRDefault="00AD4C54" w:rsidP="00AD4C5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845" cy="65405"/>
            <wp:effectExtent l="0" t="0" r="0" b="0"/>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6845" cy="65405"/>
                    </a:xfrm>
                    <a:prstGeom prst="rect">
                      <a:avLst/>
                    </a:prstGeom>
                    <a:noFill/>
                    <a:ln>
                      <a:noFill/>
                    </a:ln>
                  </pic:spPr>
                </pic:pic>
              </a:graphicData>
            </a:graphic>
          </wp:inline>
        </w:drawing>
      </w:r>
    </w:p>
    <w:p w:rsidR="00AD4C54" w:rsidRPr="00AD4C54" w:rsidRDefault="00AD4C54" w:rsidP="00AD4C5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845" cy="2950845"/>
            <wp:effectExtent l="0" t="0" r="1905" b="1905"/>
            <wp:docPr id="2" name="Afbeelding 2" descr="Limburgs Uitje moet activiteiten toch sta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mburgs Uitje moet activiteiten toch stake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6845" cy="2950845"/>
                    </a:xfrm>
                    <a:prstGeom prst="rect">
                      <a:avLst/>
                    </a:prstGeom>
                    <a:noFill/>
                    <a:ln>
                      <a:noFill/>
                    </a:ln>
                  </pic:spPr>
                </pic:pic>
              </a:graphicData>
            </a:graphic>
          </wp:inline>
        </w:drawing>
      </w:r>
    </w:p>
    <w:p w:rsidR="00AD4C54" w:rsidRPr="00AD4C54" w:rsidRDefault="00AD4C54" w:rsidP="00AD4C5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845" cy="65405"/>
            <wp:effectExtent l="0" t="0" r="1905" b="0"/>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6845" cy="65405"/>
                    </a:xfrm>
                    <a:prstGeom prst="rect">
                      <a:avLst/>
                    </a:prstGeom>
                    <a:noFill/>
                    <a:ln>
                      <a:noFill/>
                    </a:ln>
                  </pic:spPr>
                </pic:pic>
              </a:graphicData>
            </a:graphic>
          </wp:inline>
        </w:drawing>
      </w:r>
    </w:p>
    <w:p w:rsidR="00AD4C54" w:rsidRPr="00AD4C54" w:rsidRDefault="00AD4C54" w:rsidP="00AD4C54">
      <w:pPr>
        <w:pStyle w:val="Geenafstand"/>
      </w:pPr>
      <w:r w:rsidRPr="00AD4C54">
        <w:t>De exploitant van Limburgs uitje spande op donderdag 20 augustus een kort geding aan tegen de beslissing van gemeente Horst aan de Maas om een dwangsom op te leggen aan het bedrijf, als deze niet zou stoppen met haar activiteiten. De rechtbank van Roermond stelt de gemeente nu in haar gelijk.</w:t>
      </w:r>
    </w:p>
    <w:p w:rsidR="00AD4C54" w:rsidRPr="00AD4C54" w:rsidRDefault="00AD4C54" w:rsidP="00AD4C54">
      <w:pPr>
        <w:pStyle w:val="Geenafstand"/>
      </w:pPr>
      <w:r w:rsidRPr="00AD4C54">
        <w:t>Het gebruik van het terrein aan de Hazenhorstweg is volgens het College van B&amp;W van Horst aan de Maas in strijd met het bestemmingsplan voor dat perceel. Dit bestemmingsplan staat gebruik als groepsaccommodatie met daaraan ondergeschikte nevenactiviteiten toe, maar de sport- en spelactiviteiten die Limburgs Uitje aanbiedt zijn niet ondergeschikt te noemen, aldus het College van B&amp;W en de rechtbank van Roermond. De sport- en spelactiviteiten zijn enkel toegestaan als de deelnemers ook overnachten op het terrein. Dit gebeurt sinds maart niet meer.</w:t>
      </w:r>
    </w:p>
    <w:p w:rsidR="00AD4C54" w:rsidRPr="00AD4C54" w:rsidRDefault="00AD4C54" w:rsidP="00AD4C54">
      <w:pPr>
        <w:pStyle w:val="Geenafstand"/>
      </w:pPr>
      <w:r w:rsidRPr="00AD4C54">
        <w:t xml:space="preserve">Limburgs Uitje moet haar huidige activiteiten staken, anders kan gemeente Horst aan de Maas onder andere een dwangsom opleggen van 2.500 euro voor iedere keer dat er toch sport- en spelactiviteiten worden georganiseerd op het terrein. </w:t>
      </w:r>
    </w:p>
    <w:p w:rsidR="00610189" w:rsidRDefault="00AD4C54"/>
    <w:sectPr w:rsidR="00610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54"/>
    <w:rsid w:val="004F01C1"/>
    <w:rsid w:val="00A92A8D"/>
    <w:rsid w:val="00AD4C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54"/>
    <w:rPr>
      <w:rFonts w:ascii="Tahoma" w:hAnsi="Tahoma" w:cs="Tahoma"/>
      <w:sz w:val="16"/>
      <w:szCs w:val="16"/>
    </w:rPr>
  </w:style>
  <w:style w:type="paragraph" w:styleId="Geenafstand">
    <w:name w:val="No Spacing"/>
    <w:uiPriority w:val="1"/>
    <w:qFormat/>
    <w:rsid w:val="00AD4C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54"/>
    <w:rPr>
      <w:rFonts w:ascii="Tahoma" w:hAnsi="Tahoma" w:cs="Tahoma"/>
      <w:sz w:val="16"/>
      <w:szCs w:val="16"/>
    </w:rPr>
  </w:style>
  <w:style w:type="paragraph" w:styleId="Geenafstand">
    <w:name w:val="No Spacing"/>
    <w:uiPriority w:val="1"/>
    <w:qFormat/>
    <w:rsid w:val="00AD4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24323">
      <w:bodyDiv w:val="1"/>
      <w:marLeft w:val="0"/>
      <w:marRight w:val="0"/>
      <w:marTop w:val="0"/>
      <w:marBottom w:val="0"/>
      <w:divBdr>
        <w:top w:val="none" w:sz="0" w:space="0" w:color="auto"/>
        <w:left w:val="none" w:sz="0" w:space="0" w:color="auto"/>
        <w:bottom w:val="none" w:sz="0" w:space="0" w:color="auto"/>
        <w:right w:val="none" w:sz="0" w:space="0" w:color="auto"/>
      </w:divBdr>
      <w:divsChild>
        <w:div w:id="415981316">
          <w:marLeft w:val="0"/>
          <w:marRight w:val="0"/>
          <w:marTop w:val="0"/>
          <w:marBottom w:val="0"/>
          <w:divBdr>
            <w:top w:val="none" w:sz="0" w:space="0" w:color="auto"/>
            <w:left w:val="none" w:sz="0" w:space="0" w:color="auto"/>
            <w:bottom w:val="none" w:sz="0" w:space="0" w:color="auto"/>
            <w:right w:val="none" w:sz="0" w:space="0" w:color="auto"/>
          </w:divBdr>
          <w:divsChild>
            <w:div w:id="1053507405">
              <w:marLeft w:val="0"/>
              <w:marRight w:val="0"/>
              <w:marTop w:val="0"/>
              <w:marBottom w:val="0"/>
              <w:divBdr>
                <w:top w:val="none" w:sz="0" w:space="0" w:color="auto"/>
                <w:left w:val="none" w:sz="0" w:space="0" w:color="auto"/>
                <w:bottom w:val="none" w:sz="0" w:space="0" w:color="auto"/>
                <w:right w:val="none" w:sz="0" w:space="0" w:color="auto"/>
              </w:divBdr>
              <w:divsChild>
                <w:div w:id="1398087577">
                  <w:marLeft w:val="0"/>
                  <w:marRight w:val="150"/>
                  <w:marTop w:val="0"/>
                  <w:marBottom w:val="750"/>
                  <w:divBdr>
                    <w:top w:val="none" w:sz="0" w:space="0" w:color="auto"/>
                    <w:left w:val="none" w:sz="0" w:space="0" w:color="auto"/>
                    <w:bottom w:val="none" w:sz="0" w:space="0" w:color="auto"/>
                    <w:right w:val="none" w:sz="0" w:space="0" w:color="auto"/>
                  </w:divBdr>
                  <w:divsChild>
                    <w:div w:id="214898368">
                      <w:marLeft w:val="0"/>
                      <w:marRight w:val="0"/>
                      <w:marTop w:val="0"/>
                      <w:marBottom w:val="0"/>
                      <w:divBdr>
                        <w:top w:val="none" w:sz="0" w:space="0" w:color="auto"/>
                        <w:left w:val="none" w:sz="0" w:space="0" w:color="auto"/>
                        <w:bottom w:val="none" w:sz="0" w:space="0" w:color="auto"/>
                        <w:right w:val="none" w:sz="0" w:space="0" w:color="auto"/>
                      </w:divBdr>
                      <w:divsChild>
                        <w:div w:id="294215535">
                          <w:marLeft w:val="0"/>
                          <w:marRight w:val="0"/>
                          <w:marTop w:val="0"/>
                          <w:marBottom w:val="0"/>
                          <w:divBdr>
                            <w:top w:val="none" w:sz="0" w:space="0" w:color="auto"/>
                            <w:left w:val="none" w:sz="0" w:space="0" w:color="auto"/>
                            <w:bottom w:val="none" w:sz="0" w:space="0" w:color="auto"/>
                            <w:right w:val="none" w:sz="0" w:space="0" w:color="auto"/>
                          </w:divBdr>
                        </w:div>
                        <w:div w:id="1135180697">
                          <w:marLeft w:val="0"/>
                          <w:marRight w:val="0"/>
                          <w:marTop w:val="0"/>
                          <w:marBottom w:val="0"/>
                          <w:divBdr>
                            <w:top w:val="none" w:sz="0" w:space="0" w:color="auto"/>
                            <w:left w:val="none" w:sz="0" w:space="0" w:color="auto"/>
                            <w:bottom w:val="none" w:sz="0" w:space="0" w:color="auto"/>
                            <w:right w:val="none" w:sz="0" w:space="0" w:color="auto"/>
                          </w:divBdr>
                        </w:div>
                        <w:div w:id="926572637">
                          <w:marLeft w:val="0"/>
                          <w:marRight w:val="0"/>
                          <w:marTop w:val="0"/>
                          <w:marBottom w:val="150"/>
                          <w:divBdr>
                            <w:top w:val="none" w:sz="0" w:space="0" w:color="auto"/>
                            <w:left w:val="none" w:sz="0" w:space="0" w:color="auto"/>
                            <w:bottom w:val="none" w:sz="0" w:space="0" w:color="auto"/>
                            <w:right w:val="none" w:sz="0" w:space="0" w:color="auto"/>
                          </w:divBdr>
                        </w:div>
                        <w:div w:id="1063404623">
                          <w:marLeft w:val="0"/>
                          <w:marRight w:val="0"/>
                          <w:marTop w:val="0"/>
                          <w:marBottom w:val="0"/>
                          <w:divBdr>
                            <w:top w:val="none" w:sz="0" w:space="0" w:color="auto"/>
                            <w:left w:val="none" w:sz="0" w:space="0" w:color="auto"/>
                            <w:bottom w:val="none" w:sz="0" w:space="0" w:color="auto"/>
                            <w:right w:val="none" w:sz="0" w:space="0" w:color="auto"/>
                          </w:divBdr>
                          <w:divsChild>
                            <w:div w:id="1860772835">
                              <w:marLeft w:val="0"/>
                              <w:marRight w:val="0"/>
                              <w:marTop w:val="0"/>
                              <w:marBottom w:val="0"/>
                              <w:divBdr>
                                <w:top w:val="none" w:sz="0" w:space="0" w:color="auto"/>
                                <w:left w:val="none" w:sz="0" w:space="0" w:color="auto"/>
                                <w:bottom w:val="none" w:sz="0" w:space="0" w:color="auto"/>
                                <w:right w:val="none" w:sz="0" w:space="0" w:color="auto"/>
                              </w:divBdr>
                            </w:div>
                            <w:div w:id="1590772204">
                              <w:marLeft w:val="0"/>
                              <w:marRight w:val="0"/>
                              <w:marTop w:val="0"/>
                              <w:marBottom w:val="0"/>
                              <w:divBdr>
                                <w:top w:val="none" w:sz="0" w:space="0" w:color="auto"/>
                                <w:left w:val="none" w:sz="0" w:space="0" w:color="auto"/>
                                <w:bottom w:val="none" w:sz="0" w:space="0" w:color="auto"/>
                                <w:right w:val="none" w:sz="0" w:space="0" w:color="auto"/>
                              </w:divBdr>
                            </w:div>
                            <w:div w:id="372385990">
                              <w:marLeft w:val="0"/>
                              <w:marRight w:val="0"/>
                              <w:marTop w:val="0"/>
                              <w:marBottom w:val="0"/>
                              <w:divBdr>
                                <w:top w:val="none" w:sz="0" w:space="0" w:color="auto"/>
                                <w:left w:val="none" w:sz="0" w:space="0" w:color="auto"/>
                                <w:bottom w:val="none" w:sz="0" w:space="0" w:color="auto"/>
                                <w:right w:val="none" w:sz="0" w:space="0" w:color="auto"/>
                              </w:divBdr>
                            </w:div>
                          </w:divsChild>
                        </w:div>
                        <w:div w:id="7895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1201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2015-09-02T15:53:00Z</dcterms:created>
  <dcterms:modified xsi:type="dcterms:W3CDTF">2015-09-02T15:55:00Z</dcterms:modified>
</cp:coreProperties>
</file>